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197D7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06.09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197D71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97D7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СЛА</w:t>
      </w:r>
      <w:r w:rsidR="00E01AF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ВНОЕ МОРЕ СИБИРИ: ГДЕ ЖИВУТ ЭВЕНКИ, ТОФАЛАРЫ И СОЙОТЫ</w:t>
      </w:r>
    </w:p>
    <w:p w:rsidR="006D3F18" w:rsidRDefault="00197D7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</w:p>
    <w:p w:rsidR="00197D71" w:rsidRDefault="009605A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славное море объединяет людей разных культур и национальностей</w:t>
      </w:r>
      <w:r w:rsidR="00832FC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proofErr w:type="gramStart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</w:t>
      </w:r>
      <w:proofErr w:type="gramEnd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причем здесь Всер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оссийская перепись населения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 Р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ассказывает </w:t>
      </w:r>
      <w:hyperlink r:id="rId9" w:history="1">
        <w:r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уникальны его огромные размеры (по площади озеро превосходит некоторые европейские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раны), уникальна рекордная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1642 метров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глубина, уникальна прозрачная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>ода, которая просматривается вглубь на десятки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метро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в, а также фауна, 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богатая </w:t>
      </w:r>
      <w:r>
        <w:rPr>
          <w:rFonts w:ascii="Arial" w:eastAsia="Calibri" w:hAnsi="Arial" w:cs="Arial"/>
          <w:color w:val="525252"/>
          <w:sz w:val="24"/>
          <w:szCs w:val="24"/>
        </w:rPr>
        <w:t>видами, многие из которых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нигде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больше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не встречаются.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94C93">
        <w:rPr>
          <w:rFonts w:ascii="Arial" w:eastAsia="Calibri" w:hAnsi="Arial" w:cs="Arial"/>
          <w:color w:val="525252"/>
          <w:sz w:val="24"/>
          <w:szCs w:val="24"/>
        </w:rPr>
        <w:t>В 199</w:t>
      </w:r>
      <w:r>
        <w:rPr>
          <w:rFonts w:ascii="Arial" w:eastAsia="Calibri" w:hAnsi="Arial" w:cs="Arial"/>
          <w:color w:val="525252"/>
          <w:sz w:val="24"/>
          <w:szCs w:val="24"/>
        </w:rPr>
        <w:t>9 году для сохранения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экологической системы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озера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был принят закон «Об охран</w:t>
      </w:r>
      <w:r>
        <w:rPr>
          <w:rFonts w:ascii="Arial" w:eastAsia="Calibri" w:hAnsi="Arial" w:cs="Arial"/>
          <w:color w:val="525252"/>
          <w:sz w:val="24"/>
          <w:szCs w:val="24"/>
        </w:rPr>
        <w:t>е озера Байкал», тогда же был учрежден День Байкала</w:t>
      </w:r>
      <w:r w:rsidRPr="006A1E03">
        <w:rPr>
          <w:rFonts w:ascii="Arial" w:eastAsia="Calibri" w:hAnsi="Arial" w:cs="Arial"/>
          <w:color w:val="525252"/>
          <w:sz w:val="24"/>
          <w:szCs w:val="24"/>
        </w:rPr>
        <w:t>, который отмечается в первое воскресенье сентября.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Ежегодно в этот время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проводятся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разные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мероприятия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акции по уборке мусора с берегов,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онференции, конкурсы, выставки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художников и фотографов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Байкал объединяет тысячи людей –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жителей Иркутской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Бурятия и других регионов России, которые стремятся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 xml:space="preserve"> внести свой вклад в сохранение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славного моря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День Байкала </w:t>
      </w:r>
      <w:r w:rsidRPr="0089326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праздник культурного и националь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ного многообразия нашей страны.</w:t>
      </w:r>
    </w:p>
    <w:p w:rsidR="00C9170E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2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,14 млн русских и 78 тыс. бурят. Численность коренных малочисленных народов, населяющих отдаленные районы региона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составляла, соответственно, 1272 и 678 человек. В Республике Бурятия в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время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последней переписи населения проживали 972 тыс. человек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631 тыс. русских, 287 тыс. бурят, а также представители малочисленных народов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3579 сойотов и 2974 эвенка.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Запланированная на октябрь – ноябрь 2021 года Всероссийская</w:t>
      </w:r>
      <w:r w:rsidRPr="00E0373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актуализирует уже заметно устаревшие данные о национальном составе Байкальского региона.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 xml:space="preserve">Эксперты уверены, что это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 xml:space="preserve">послужит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серьезным импульсом его развития.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всенародно обсудили и внесли уточнения в статьи </w:t>
      </w:r>
      <w:r>
        <w:rPr>
          <w:rFonts w:ascii="Arial" w:eastAsia="Calibri" w:hAnsi="Arial" w:cs="Arial"/>
          <w:color w:val="525252"/>
          <w:sz w:val="24"/>
          <w:szCs w:val="24"/>
        </w:rPr>
        <w:t>Конституции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касающиеся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культурной идентичности, истории народов, русского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других языков, напоминает </w:t>
      </w:r>
      <w:r w:rsidRPr="00B376DB">
        <w:rPr>
          <w:rFonts w:ascii="Arial" w:eastAsia="Calibri" w:hAnsi="Arial" w:cs="Arial"/>
          <w:color w:val="525252"/>
          <w:sz w:val="24"/>
          <w:szCs w:val="24"/>
        </w:rPr>
        <w:t>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анкетах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предстоящей в октябре – ноябре переписи населения содержится 23 пункта. Все они имеют большое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знач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ение, но для России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в целом и для Байкальского региона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>особ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ое значение имеют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касающиеся национальности и языка. Необходимо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понимать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тенденции, </w:t>
      </w:r>
      <w:r>
        <w:rPr>
          <w:rFonts w:ascii="Arial" w:eastAsia="Calibri" w:hAnsi="Arial" w:cs="Arial"/>
          <w:color w:val="525252"/>
          <w:sz w:val="24"/>
          <w:szCs w:val="24"/>
        </w:rPr>
        <w:t>которые переживают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народы, населяю</w:t>
      </w:r>
      <w:r>
        <w:rPr>
          <w:rFonts w:ascii="Arial" w:eastAsia="Calibri" w:hAnsi="Arial" w:cs="Arial"/>
          <w:color w:val="525252"/>
          <w:sz w:val="24"/>
          <w:szCs w:val="24"/>
        </w:rPr>
        <w:t>щие нашу страну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>, чтобы государство могло обеспечить их этнокультурные интересы – те права, которые зафиксированы в Конституции</w:t>
      </w:r>
      <w:r>
        <w:rPr>
          <w:rFonts w:ascii="Arial" w:eastAsia="Calibri" w:hAnsi="Arial" w:cs="Arial"/>
          <w:color w:val="525252"/>
          <w:sz w:val="24"/>
          <w:szCs w:val="24"/>
        </w:rPr>
        <w:t>»,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– подчеркнул он в беседе с </w:t>
      </w:r>
      <w:proofErr w:type="spellStart"/>
      <w:r w:rsidRPr="00BA4968"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4A7DCE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переписи жителей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отдаленных территорий, в том числе населенных представителями коренных малочисленных народов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 В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Байкальско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м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регион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е это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эвенк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4D0B9D">
        <w:rPr>
          <w:rFonts w:ascii="Arial" w:eastAsia="Calibri" w:hAnsi="Arial" w:cs="Arial"/>
          <w:color w:val="525252"/>
          <w:sz w:val="24"/>
          <w:szCs w:val="24"/>
        </w:rPr>
        <w:t>тофалар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ы</w:t>
      </w:r>
      <w:proofErr w:type="spellEnd"/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и сойот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ы, по сей день ведущие традиционный образ жизни вдали от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дорог и иных благ цивилизации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.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И до некоторых и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з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них перепись уже дошла. </w:t>
      </w:r>
    </w:p>
    <w:p w:rsidR="00197D71" w:rsidRPr="00661C84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</w:t>
      </w:r>
      <w:r w:rsidR="004A7DCE" w:rsidRPr="004D0B9D">
        <w:rPr>
          <w:rFonts w:ascii="Arial" w:eastAsia="Calibri" w:hAnsi="Arial" w:cs="Arial"/>
          <w:color w:val="525252"/>
          <w:sz w:val="24"/>
          <w:szCs w:val="24"/>
        </w:rPr>
        <w:t xml:space="preserve">Иркутской области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к труднодоступным районам отнесено 150 поселений, включая метеостанции и стоянки оленеводов.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В августе перепись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охватила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>12 муниципалитет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региона. До некоторых поселений, например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 стойбищу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>оленеводов переписчики проехали на вездеходах путь в трое суток. До д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еревни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Качугско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м</w:t>
      </w:r>
      <w:proofErr w:type="spellEnd"/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пришлось еще три часа добираться по реке на лодке.</w:t>
      </w:r>
    </w:p>
    <w:p w:rsidR="00197D71" w:rsidRPr="00661C84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9C3868" w:rsidRPr="00197D71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</w:t>
      </w:r>
      <w:r w:rsidR="004A7DCE" w:rsidRPr="00BA4968">
        <w:rPr>
          <w:rFonts w:ascii="Arial" w:eastAsia="Calibri" w:hAnsi="Arial" w:cs="Arial"/>
          <w:color w:val="525252"/>
          <w:sz w:val="24"/>
          <w:szCs w:val="24"/>
        </w:rPr>
        <w:t>–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резюмирует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Владимир Зорин.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249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78" w:rsidRDefault="00224978" w:rsidP="00A02726">
      <w:pPr>
        <w:spacing w:after="0" w:line="240" w:lineRule="auto"/>
      </w:pPr>
      <w:r>
        <w:separator/>
      </w:r>
    </w:p>
  </w:endnote>
  <w:endnote w:type="continuationSeparator" w:id="0">
    <w:p w:rsidR="00224978" w:rsidRDefault="0022497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605A1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78" w:rsidRDefault="00224978" w:rsidP="00A02726">
      <w:pPr>
        <w:spacing w:after="0" w:line="240" w:lineRule="auto"/>
      </w:pPr>
      <w:r>
        <w:separator/>
      </w:r>
    </w:p>
  </w:footnote>
  <w:footnote w:type="continuationSeparator" w:id="0">
    <w:p w:rsidR="00224978" w:rsidRDefault="0022497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24978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978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24978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lavnoe-more-sibiri-gde-zhivut-evenki-tofalary-i-soyot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0F2-BEAF-41C4-8A31-D6B6764D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7</cp:revision>
  <cp:lastPrinted>2021-05-28T08:53:00Z</cp:lastPrinted>
  <dcterms:created xsi:type="dcterms:W3CDTF">2021-09-06T05:02:00Z</dcterms:created>
  <dcterms:modified xsi:type="dcterms:W3CDTF">2021-09-06T09:40:00Z</dcterms:modified>
</cp:coreProperties>
</file>